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Załącznik nr 2 </w:t>
        <w:br w:type="textWrapping"/>
        <w:t xml:space="preserve">do Regula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minu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Konkursu na opracowanie propozycji kwalifikacji dla dzieci i młodzieży </w:t>
        <w:br w:type="textWrapping"/>
        <w:t xml:space="preserve">w formie odznaki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ULARZ </w:t>
        <w:br w:type="textWrapping"/>
        <w:t xml:space="preserve">OPISU PROPOZYCJI KWALIFIKACJI DLA DZIECI I MŁODZIEŻY W FORMIE ODZNAKI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10.0" w:type="dxa"/>
        <w:jc w:val="left"/>
        <w:tblInd w:w="478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2280"/>
        <w:tblGridChange w:id="0">
          <w:tblGrid>
            <w:gridCol w:w="2130"/>
            <w:gridCol w:w="228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Nr zgłoszenia propozycji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o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dznaki</w:t>
            </w:r>
          </w:p>
        </w:tc>
        <w:tc>
          <w:tcPr>
            <w:tcBorders>
              <w:bottom w:color="000000" w:space="0" w:sz="4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1f497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1f497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wypełnia Organizator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wpływu</w:t>
            </w:r>
          </w:p>
        </w:tc>
        <w:tc>
          <w:tcPr>
            <w:tcBorders>
              <w:bottom w:color="000000" w:space="0" w:sz="4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1f497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1f497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wypełnia Organizator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78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78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2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informacyjne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5"/>
        <w:gridCol w:w="5460"/>
        <w:tblGridChange w:id="0">
          <w:tblGrid>
            <w:gridCol w:w="3825"/>
            <w:gridCol w:w="546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dznaki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Proponowana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dznaka kierowana jest do: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(proszę wstawić X w odpowiedni kwadrat)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114300" distT="114300" distL="114300" distR="114300">
                  <wp:extent cx="190500" cy="197304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73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dzieci i młodzieży w wieku uczniów szkół podstawowych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114300" distT="114300" distL="114300" distR="114300">
                  <wp:extent cx="190500" cy="197304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73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młodzieży w wieku uczniów szkół ponadpodstawowych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Uczestnik Konkursu (nazwa szkoły lub podmiotu prowadzącego działalność edukacyjną)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opiekuna Autorów propozycji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dznaki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Opis proponowanej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dznaki (kwalifikacji dziecięcej lub młodzieżowej)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70.0" w:type="dxa"/>
        <w:jc w:val="left"/>
        <w:tblInd w:w="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rHeight w:val="18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propozycji Odznaki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Wskazówki: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powinna: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jednoznacznie identyfikować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dznakę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być krótka (do 20 znaków ze spacjami)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Kto może być  zainteresowany uzyskaniem Odznaki?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Wskazówki: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określenie grupy osób zainteresowanych uzyskaniem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dznaki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określenie wiedzy, umiejętności i kompetencji społecznych jakimi powinna dysponować osoba zainteresowana uzyskaniem Odznaki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maksymalna liczba znaków: 2500 ze spacjami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Lista przykładowych zadań, które musi wykonać osoba zainteresowana uzyskaniem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dznaki, aby udowodnić, że posiada niezbędną wiedzę, umiejętności i kompetencje społeczne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Wskazówki: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Poszczególne zadania powinny być: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przedstawione w formie czynności, które musi wykonać osoba zainteresowana uzyskaniem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dznaki (np. prowadzi mediacje rówieśnicze, koordynuje prace zespołu redakcyjnego strony internetowej, uczestniczy w organizacji wydarzeń lokalnych)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możliwe do osiągnięcia przez osoby, które chcą uzyskać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dznakę (czyli osoba posiadająca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dznakę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wykonać wszystkie zadania wskazane w opisie)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możliwe do sprawdzenia/zweryfikowania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maksymalna liczba znaków: 2500 ze spacjami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Znak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graficzny ilustrujący propozycję Odznaki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Wskazówki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Propozycja graficzna, np. na wzór sprawności harcerskich, Znak graficzny może być opracowany w dowolnej konwencji (np. malarstwa, rysunku, fotografii, grafiki warsztatowej i grafiki cyfrowej, grafiki 3D, plakatu).  Nadesłany plik cyfrowy musi być w formacie .jpg, .png albo .obj (przy grafice 3D), o minimalnym rozmiarze 1920x1080 pikseli i maksymalnej wadze nieprzekraczającej 5 mb. Nazwa pliku musi zawierać nazwę Uczestnika Konkursu.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Znak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graficzn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powinna cechować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czytelność znaku graficznego (stopień odzwierciedlenia istoty proponowanej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dznaki)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kreatywne ujęcie zagadnienia – sposób przedstawienia (m.in. innowacyjne podejście do tematu, oryginalność)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stopień trudności wykonania projektu (uwzględnienie techniki)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jc w:val="left"/>
              <w:rPr>
                <w:rFonts w:ascii="Calibri" w:cs="Calibri" w:eastAsia="Calibri" w:hAnsi="Calibri"/>
                <w:i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Propozycja graficzna powinna zostać załączona jako osobny plik.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75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1375924</wp:posOffset>
          </wp:positionH>
          <wp:positionV relativeFrom="page">
            <wp:posOffset>449580</wp:posOffset>
          </wp:positionV>
          <wp:extent cx="5269865" cy="334010"/>
          <wp:effectExtent b="0" l="0" r="0" t="0"/>
          <wp:wrapSquare wrapText="bothSides" distB="0" distT="0" distL="0" distR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69865" cy="3340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right"/>
      <w:pPr>
        <w:ind w:left="0" w:firstLine="0"/>
      </w:pPr>
      <w:rPr>
        <w:b w:val="1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8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ny" w:default="1">
    <w:name w:val="Normal"/>
    <w:rsid w:val="003C69BF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"/>
    <w:next w:val="normal"/>
    <w:rsid w:val="003C69B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3C69B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3C69B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3C69B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"/>
    <w:next w:val="normal"/>
    <w:rsid w:val="003C69BF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3C69BF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0" w:customStyle="1">
    <w:name w:val="normal"/>
    <w:rsid w:val="003C69BF"/>
  </w:style>
  <w:style w:type="table" w:styleId="TableNormal" w:customStyle="1">
    <w:name w:val="Table Normal"/>
    <w:rsid w:val="003C69B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rsid w:val="003C69BF"/>
    <w:pPr>
      <w:jc w:val="center"/>
    </w:pPr>
    <w:rPr>
      <w:rFonts w:ascii="Arial" w:hAnsi="Arial"/>
      <w:b w:val="1"/>
      <w:sz w:val="28"/>
    </w:rPr>
  </w:style>
  <w:style w:type="paragraph" w:styleId="normal" w:customStyle="1">
    <w:name w:val="normal"/>
    <w:rsid w:val="003C69BF"/>
  </w:style>
  <w:style w:type="table" w:styleId="TableNormal0" w:customStyle="1">
    <w:name w:val="Table Normal"/>
    <w:rsid w:val="003C69B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ytuZnak" w:customStyle="1">
    <w:name w:val="Tytuł Znak"/>
    <w:rsid w:val="003C69BF"/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pl-PL" w:val="pl-PL"/>
    </w:rPr>
  </w:style>
  <w:style w:type="paragraph" w:styleId="Tekstprzypisudolnego">
    <w:name w:val="footnote text"/>
    <w:basedOn w:val="Normalny"/>
    <w:rsid w:val="003C69BF"/>
  </w:style>
  <w:style w:type="character" w:styleId="TekstprzypisudolnegoZnak" w:customStyle="1">
    <w:name w:val="Tekst przypisu dolnego Znak"/>
    <w:rsid w:val="003C69BF"/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Odwoanieprzypisudolnego">
    <w:name w:val="footnote reference"/>
    <w:rsid w:val="003C69BF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Normalny"/>
    <w:rsid w:val="003C69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69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69BF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sid w:val="003C69BF"/>
    <w:rPr>
      <w:rFonts w:ascii="Tahoma" w:cs="Tahoma" w:hAnsi="Tahoma"/>
      <w:sz w:val="16"/>
      <w:szCs w:val="16"/>
    </w:rPr>
  </w:style>
  <w:style w:type="paragraph" w:styleId="NormalnyWeb">
    <w:name w:val="Normal (Web)"/>
    <w:basedOn w:val="Normalny"/>
    <w:qFormat w:val="1"/>
    <w:rsid w:val="003C69BF"/>
    <w:pPr>
      <w:spacing w:after="100" w:afterAutospacing="1" w:before="100" w:beforeAutospacing="1"/>
    </w:pPr>
    <w:rPr>
      <w:sz w:val="24"/>
      <w:szCs w:val="24"/>
    </w:rPr>
  </w:style>
  <w:style w:type="character" w:styleId="apple-tab-span" w:customStyle="1">
    <w:name w:val="apple-tab-span"/>
    <w:rsid w:val="003C69BF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3C69B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3C69BF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rsid w:val="003C69BF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0"/>
    <w:rsid w:val="003C69BF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rsid w:val="003C69BF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rsid w:val="003C69BF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0"/>
    <w:rsid w:val="003C69BF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cwqObMU6/6YgTeaJkxK07yby0w==">AMUW2mWwLt7j40Xts2QNETVCYvm8mv5JNbL9OlsOjhBomnSCnrwtxj2J4nrTXiKsPyfatA2tl7H0tCvPRn71Gov8GwAybgdgk5pEv39ahqkeAqfpZK7JBnQ=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2021-08-10T10:15:00Z</dcterms:created>
  <dc:creator>Anna Trzcińska</dc:creator>
</cp:coreProperties>
</file>